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70" w:rsidRDefault="002B6870" w:rsidP="002B6870">
      <w:pPr>
        <w:rPr>
          <w:b/>
          <w:noProof/>
          <w:sz w:val="28"/>
        </w:rPr>
      </w:pPr>
      <w:r>
        <w:rPr>
          <w:b/>
          <w:noProof/>
          <w:sz w:val="28"/>
        </w:rPr>
        <w:t xml:space="preserve">How to use </w:t>
      </w:r>
      <w:bookmarkStart w:id="0" w:name="_GoBack"/>
      <w:bookmarkEnd w:id="0"/>
      <w:r>
        <w:rPr>
          <w:b/>
          <w:noProof/>
          <w:sz w:val="28"/>
        </w:rPr>
        <w:t>the GCPL free resources:</w:t>
      </w:r>
    </w:p>
    <w:p w:rsidR="002B6870" w:rsidRPr="002B6870" w:rsidRDefault="002B6870" w:rsidP="002B6870">
      <w:pPr>
        <w:rPr>
          <w:b/>
          <w:noProof/>
          <w:sz w:val="28"/>
        </w:rPr>
      </w:pPr>
      <w:r w:rsidRPr="002B6870">
        <w:rPr>
          <w:b/>
          <w:noProof/>
          <w:sz w:val="28"/>
        </w:rPr>
        <w:t>Click on eBooks</w:t>
      </w:r>
    </w:p>
    <w:p w:rsidR="00AD1536" w:rsidRDefault="00AD153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55AED" wp14:editId="146E09DF">
                <wp:simplePos x="0" y="0"/>
                <wp:positionH relativeFrom="column">
                  <wp:posOffset>992505</wp:posOffset>
                </wp:positionH>
                <wp:positionV relativeFrom="paragraph">
                  <wp:posOffset>375285</wp:posOffset>
                </wp:positionV>
                <wp:extent cx="704850" cy="239395"/>
                <wp:effectExtent l="19050" t="114300" r="0" b="12255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1307">
                          <a:off x="0" y="0"/>
                          <a:ext cx="704850" cy="2393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78.15pt;margin-top:29.55pt;width:55.5pt;height:18.85pt;rotation:1749054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" adj="17932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C7D6655" wp14:editId="51CBBF2B">
            <wp:extent cx="5943600" cy="764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536" w:rsidRDefault="00AD153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A87B4" wp14:editId="0AB4BF70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4666615" cy="44951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153" w:rsidRDefault="000C0153"/>
    <w:p w:rsidR="00AD1536" w:rsidRDefault="00AD1536"/>
    <w:p w:rsidR="00AD1536" w:rsidRDefault="00AD1536"/>
    <w:p w:rsidR="00AD1536" w:rsidRDefault="00AD1536"/>
    <w:p w:rsidR="00AD1536" w:rsidRDefault="00AD1536"/>
    <w:p w:rsidR="00AD1536" w:rsidRDefault="00AD1536"/>
    <w:p w:rsidR="00AD1536" w:rsidRDefault="00AD1536"/>
    <w:p w:rsidR="00AD1536" w:rsidRDefault="00AD1536"/>
    <w:p w:rsidR="00AD1536" w:rsidRDefault="00AD1536"/>
    <w:p w:rsidR="00AD1536" w:rsidRDefault="00AD1536"/>
    <w:p w:rsidR="00AD1536" w:rsidRDefault="00AD1536"/>
    <w:p w:rsidR="00AD1536" w:rsidRDefault="00AD1536"/>
    <w:p w:rsidR="00AD1536" w:rsidRDefault="00AD1536"/>
    <w:p w:rsidR="00AD1536" w:rsidRDefault="00AD1536"/>
    <w:p w:rsidR="00AD1536" w:rsidRPr="002B6870" w:rsidRDefault="00AD1536">
      <w:pPr>
        <w:rPr>
          <w:sz w:val="24"/>
        </w:rPr>
      </w:pPr>
      <w:r w:rsidRPr="002B6870">
        <w:rPr>
          <w:sz w:val="24"/>
        </w:rPr>
        <w:t>Above are the selections one can download.  They have drop down menus when you click on them.</w:t>
      </w:r>
    </w:p>
    <w:p w:rsidR="00AD1536" w:rsidRPr="002B6870" w:rsidRDefault="00AD1536">
      <w:pPr>
        <w:rPr>
          <w:sz w:val="24"/>
        </w:rPr>
      </w:pPr>
      <w:r w:rsidRPr="002B6870">
        <w:rPr>
          <w:sz w:val="24"/>
        </w:rPr>
        <w:t>You will need to download a program or app to be able to view your selection.</w:t>
      </w:r>
    </w:p>
    <w:p w:rsidR="00AD1536" w:rsidRPr="002B6870" w:rsidRDefault="00AD1536">
      <w:pPr>
        <w:rPr>
          <w:sz w:val="24"/>
        </w:rPr>
      </w:pPr>
      <w:r w:rsidRPr="002B6870">
        <w:rPr>
          <w:sz w:val="24"/>
        </w:rPr>
        <w:t xml:space="preserve">There are clear directions on this site to do so.  (Where the </w:t>
      </w:r>
      <w:r w:rsidRPr="002B6870">
        <w:rPr>
          <w:b/>
          <w:i/>
          <w:sz w:val="24"/>
        </w:rPr>
        <w:t xml:space="preserve">Compatible Audio Device or Compatible eBook Devices </w:t>
      </w:r>
      <w:r w:rsidRPr="002B6870">
        <w:rPr>
          <w:sz w:val="24"/>
        </w:rPr>
        <w:t>are located in the blue menu)  What you need to download depends upon the device.  This is the best place to start.</w:t>
      </w:r>
    </w:p>
    <w:p w:rsidR="00AD1536" w:rsidRPr="002B6870" w:rsidRDefault="002B6870">
      <w:pPr>
        <w:rPr>
          <w:sz w:val="24"/>
        </w:rPr>
      </w:pPr>
      <w:r w:rsidRPr="002B6870">
        <w:rPr>
          <w:sz w:val="24"/>
        </w:rPr>
        <w:t xml:space="preserve">You will also have </w:t>
      </w:r>
      <w:r w:rsidR="00AD1536" w:rsidRPr="002B6870">
        <w:rPr>
          <w:sz w:val="24"/>
        </w:rPr>
        <w:t>to have an account with the GCPL.</w:t>
      </w:r>
      <w:r w:rsidRPr="002B6870">
        <w:rPr>
          <w:sz w:val="24"/>
        </w:rPr>
        <w:t xml:space="preserve"> This is free to all Gwinnett County residents and easy to obtain.</w:t>
      </w:r>
    </w:p>
    <w:p w:rsidR="002B6870" w:rsidRPr="002B6870" w:rsidRDefault="002B6870">
      <w:pPr>
        <w:rPr>
          <w:sz w:val="24"/>
        </w:rPr>
      </w:pPr>
      <w:r w:rsidRPr="002B6870">
        <w:rPr>
          <w:sz w:val="24"/>
        </w:rPr>
        <w:t>GCPL adds content regularly so check back often.</w:t>
      </w:r>
    </w:p>
    <w:p w:rsidR="00AD1536" w:rsidRDefault="00AD1536"/>
    <w:p w:rsidR="00AD1536" w:rsidRDefault="00AD1536"/>
    <w:sectPr w:rsidR="00AD1536" w:rsidSect="002B6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36"/>
    <w:rsid w:val="000C0153"/>
    <w:rsid w:val="002B6870"/>
    <w:rsid w:val="00602311"/>
    <w:rsid w:val="007555CE"/>
    <w:rsid w:val="00A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Michalowski, Kristie</dc:creator>
  <cp:keywords/>
  <dc:description/>
  <cp:lastModifiedBy>Michalowski, Kristie</cp:lastModifiedBy>
  <cp:revision>1</cp:revision>
  <dcterms:created xsi:type="dcterms:W3CDTF">2012-03-21T19:13:00Z</dcterms:created>
  <dcterms:modified xsi:type="dcterms:W3CDTF">2012-03-21T19:25:00Z</dcterms:modified>
</cp:coreProperties>
</file>